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B9D3E" w14:textId="77777777" w:rsidR="00A743BE" w:rsidRPr="00A743BE" w:rsidRDefault="00A743BE" w:rsidP="00A743BE">
      <w:pPr>
        <w:rPr>
          <w:b/>
          <w:sz w:val="32"/>
          <w:szCs w:val="32"/>
        </w:rPr>
      </w:pPr>
      <w:r w:rsidRPr="00A743BE">
        <w:rPr>
          <w:sz w:val="32"/>
          <w:szCs w:val="32"/>
        </w:rPr>
        <w:t>Accident and Incident Policy</w:t>
      </w:r>
    </w:p>
    <w:p w14:paraId="5ADC34DB" w14:textId="77777777" w:rsidR="00A743BE" w:rsidRPr="00A743BE" w:rsidRDefault="00A743BE" w:rsidP="00A743BE"/>
    <w:p w14:paraId="4CE48D86" w14:textId="41B26DFD" w:rsidR="00A743BE" w:rsidRDefault="00A743BE" w:rsidP="00A743BE">
      <w:pPr>
        <w:rPr>
          <w:i/>
        </w:rPr>
      </w:pPr>
      <w:r w:rsidRPr="00A743BE">
        <w:rPr>
          <w:b/>
          <w:i/>
        </w:rPr>
        <w:t>Policy Created:</w:t>
      </w:r>
      <w:r w:rsidRPr="00A743BE">
        <w:rPr>
          <w:i/>
        </w:rPr>
        <w:t xml:space="preserve"> </w:t>
      </w:r>
      <w:r>
        <w:rPr>
          <w:i/>
        </w:rPr>
        <w:t>14/12/24</w:t>
      </w:r>
    </w:p>
    <w:p w14:paraId="36336A8B" w14:textId="4209CAB9" w:rsidR="00447EF0" w:rsidRPr="00447EF0" w:rsidRDefault="00447EF0" w:rsidP="00A743BE">
      <w:pPr>
        <w:rPr>
          <w:i/>
        </w:rPr>
      </w:pPr>
      <w:r>
        <w:rPr>
          <w:b/>
          <w:bCs/>
          <w:i/>
        </w:rPr>
        <w:t xml:space="preserve">Policy last reviewed: </w:t>
      </w:r>
      <w:r>
        <w:rPr>
          <w:i/>
        </w:rPr>
        <w:t>12/12/25</w:t>
      </w:r>
    </w:p>
    <w:p w14:paraId="771630F5" w14:textId="77777777" w:rsidR="00A743BE" w:rsidRPr="00A743BE" w:rsidRDefault="00A743BE" w:rsidP="00A743BE"/>
    <w:p w14:paraId="29611AB2" w14:textId="77777777" w:rsidR="00A743BE" w:rsidRPr="00A743BE" w:rsidRDefault="00A743BE" w:rsidP="00A743BE">
      <w:pPr>
        <w:rPr>
          <w:i/>
        </w:rPr>
      </w:pPr>
      <w:r w:rsidRPr="00A743BE">
        <w:rPr>
          <w:i/>
        </w:rPr>
        <w:t>This policy is reviewed on an annual basis.</w:t>
      </w:r>
    </w:p>
    <w:p w14:paraId="0D49E387" w14:textId="77777777" w:rsidR="00A743BE" w:rsidRPr="00A743BE" w:rsidRDefault="00A743BE" w:rsidP="00A743BE"/>
    <w:p w14:paraId="66AA62BF" w14:textId="24C02FEF" w:rsidR="00A743BE" w:rsidRPr="00A743BE" w:rsidRDefault="00A743BE" w:rsidP="00A743BE">
      <w:r>
        <w:t>Youth 2 Youth</w:t>
      </w:r>
      <w:r w:rsidRPr="00A743BE">
        <w:t xml:space="preserve"> will take every precaution to ensure the safety of the</w:t>
      </w:r>
      <w:r>
        <w:t xml:space="preserve"> staff and</w:t>
      </w:r>
      <w:r w:rsidRPr="00A743BE">
        <w:t xml:space="preserve"> </w:t>
      </w:r>
      <w:r>
        <w:t>young people they support</w:t>
      </w:r>
      <w:r w:rsidRPr="00A743BE">
        <w:t xml:space="preserve"> and protect them from harm. Unfortunately, accidents may still happen, so the following procedure </w:t>
      </w:r>
      <w:r>
        <w:t>will</w:t>
      </w:r>
      <w:r w:rsidRPr="00A743BE">
        <w:t xml:space="preserve"> set out how </w:t>
      </w:r>
      <w:r>
        <w:t>staff are expected to</w:t>
      </w:r>
      <w:r w:rsidRPr="00A743BE">
        <w:t xml:space="preserve"> deal with any accidents or incidents that occur:</w:t>
      </w:r>
    </w:p>
    <w:p w14:paraId="319B15C6" w14:textId="77777777" w:rsidR="00A743BE" w:rsidRPr="00A743BE" w:rsidRDefault="00A743BE" w:rsidP="00A743BE"/>
    <w:p w14:paraId="259F2559" w14:textId="05F23DE1" w:rsidR="00A743BE" w:rsidRPr="00A743BE" w:rsidRDefault="00A743BE" w:rsidP="00A743BE">
      <w:pPr>
        <w:numPr>
          <w:ilvl w:val="0"/>
          <w:numId w:val="1"/>
        </w:numPr>
      </w:pPr>
      <w:r>
        <w:t>Staff</w:t>
      </w:r>
      <w:r w:rsidRPr="00A743BE">
        <w:t xml:space="preserve"> will comfort the </w:t>
      </w:r>
      <w:r>
        <w:t>person</w:t>
      </w:r>
      <w:r w:rsidRPr="00A743BE">
        <w:t xml:space="preserve"> and reassure them</w:t>
      </w:r>
    </w:p>
    <w:p w14:paraId="656887B2" w14:textId="22353EB0" w:rsidR="00A743BE" w:rsidRPr="00A743BE" w:rsidRDefault="00A743BE" w:rsidP="00A743BE">
      <w:pPr>
        <w:numPr>
          <w:ilvl w:val="0"/>
          <w:numId w:val="1"/>
        </w:numPr>
      </w:pPr>
      <w:r>
        <w:t>Staff</w:t>
      </w:r>
      <w:r w:rsidRPr="00A743BE">
        <w:t xml:space="preserve"> will assess the extent of their injuries and, where necessary, call for medical support/ambulance</w:t>
      </w:r>
      <w:r>
        <w:t>.</w:t>
      </w:r>
    </w:p>
    <w:p w14:paraId="5A47F198" w14:textId="11CDA1CA" w:rsidR="00A743BE" w:rsidRDefault="00A743BE" w:rsidP="00A743BE">
      <w:pPr>
        <w:numPr>
          <w:ilvl w:val="0"/>
          <w:numId w:val="1"/>
        </w:numPr>
      </w:pPr>
      <w:r w:rsidRPr="00A743BE">
        <w:t>I</w:t>
      </w:r>
      <w:r>
        <w:t>f there is a qualified first aider working that day,</w:t>
      </w:r>
      <w:r w:rsidRPr="00A743BE">
        <w:t xml:space="preserve"> </w:t>
      </w:r>
      <w:r>
        <w:t xml:space="preserve">they will </w:t>
      </w:r>
      <w:r w:rsidRPr="00A743BE">
        <w:t>carry out any first aid procedures that are necessary</w:t>
      </w:r>
      <w:r>
        <w:t>.</w:t>
      </w:r>
    </w:p>
    <w:p w14:paraId="44EFDED3" w14:textId="1554E91B" w:rsidR="00A743BE" w:rsidRDefault="00A743BE" w:rsidP="00A743BE">
      <w:pPr>
        <w:numPr>
          <w:ilvl w:val="0"/>
          <w:numId w:val="1"/>
        </w:numPr>
      </w:pPr>
      <w:r>
        <w:t>If needed, staff will call a young person’s parents or a staff member’s next of kin, to inform them of the incident/accident and any medical treatment the injured person may have had.</w:t>
      </w:r>
    </w:p>
    <w:p w14:paraId="3B62EF58" w14:textId="26F496A8" w:rsidR="00A743BE" w:rsidRPr="00A743BE" w:rsidRDefault="00A743BE" w:rsidP="00A743BE">
      <w:pPr>
        <w:numPr>
          <w:ilvl w:val="0"/>
          <w:numId w:val="1"/>
        </w:numPr>
      </w:pPr>
      <w:r>
        <w:t>Staff to record all accidents and incidents in the accident/incident book located in the filing cabinet.</w:t>
      </w:r>
    </w:p>
    <w:p w14:paraId="150C3C99" w14:textId="77777777" w:rsidR="00A743BE" w:rsidRPr="00A743BE" w:rsidRDefault="00A743BE" w:rsidP="00A743BE"/>
    <w:p w14:paraId="2DB59952" w14:textId="4698AD33" w:rsidR="0027023F" w:rsidRDefault="0027023F"/>
    <w:sectPr w:rsidR="00270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3362A"/>
    <w:multiLevelType w:val="multilevel"/>
    <w:tmpl w:val="6C72B65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688578A7"/>
    <w:multiLevelType w:val="multilevel"/>
    <w:tmpl w:val="DD3861E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5186C4F"/>
    <w:multiLevelType w:val="multilevel"/>
    <w:tmpl w:val="B0CE511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947859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651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9404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BE"/>
    <w:rsid w:val="00023E13"/>
    <w:rsid w:val="0027023F"/>
    <w:rsid w:val="003371B0"/>
    <w:rsid w:val="00447EF0"/>
    <w:rsid w:val="004A69CC"/>
    <w:rsid w:val="00606C95"/>
    <w:rsid w:val="006E71F1"/>
    <w:rsid w:val="007D2B5D"/>
    <w:rsid w:val="00A743BE"/>
    <w:rsid w:val="00C36D61"/>
    <w:rsid w:val="00F7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EE5A8A"/>
  <w15:chartTrackingRefBased/>
  <w15:docId w15:val="{324CA7AB-8A46-4AD3-A6C0-7E97DE90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3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822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Thomas</dc:creator>
  <cp:keywords/>
  <dc:description/>
  <cp:lastModifiedBy>Melissa Thomas</cp:lastModifiedBy>
  <cp:revision>2</cp:revision>
  <dcterms:created xsi:type="dcterms:W3CDTF">2024-12-14T15:49:00Z</dcterms:created>
  <dcterms:modified xsi:type="dcterms:W3CDTF">2026-01-14T10:45:00Z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3297051f-3dcf-4f92-a9bd-3120ac811a0e</vt:lpwstr>
  </property>
</Properties>
</file>